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C37C" w14:textId="7677691D" w:rsidR="001670B0" w:rsidRPr="00BA42CD" w:rsidRDefault="00BA42CD" w:rsidP="00BA42CD">
      <w:pPr>
        <w:jc w:val="center"/>
        <w:rPr>
          <w:b/>
          <w:bCs/>
          <w:sz w:val="28"/>
          <w:szCs w:val="28"/>
        </w:rPr>
      </w:pPr>
      <w:r w:rsidRPr="00BA42CD">
        <w:rPr>
          <w:b/>
          <w:bCs/>
          <w:sz w:val="28"/>
          <w:szCs w:val="28"/>
        </w:rPr>
        <w:t>Oxcyon Policy</w:t>
      </w:r>
    </w:p>
    <w:p w14:paraId="0FD4E44D" w14:textId="00A64C75" w:rsidR="00BA42CD" w:rsidRPr="00BA42CD" w:rsidRDefault="00BA42CD" w:rsidP="00BA42CD">
      <w:pPr>
        <w:jc w:val="center"/>
        <w:rPr>
          <w:b/>
          <w:bCs/>
          <w:sz w:val="28"/>
          <w:szCs w:val="28"/>
        </w:rPr>
      </w:pPr>
      <w:r w:rsidRPr="00BA42CD">
        <w:rPr>
          <w:b/>
          <w:bCs/>
          <w:sz w:val="28"/>
          <w:szCs w:val="28"/>
        </w:rPr>
        <w:t>Progressive Web Application (PWA) Security Policy</w:t>
      </w:r>
    </w:p>
    <w:p w14:paraId="409AEFCA" w14:textId="6DFC9119" w:rsidR="00BA42CD" w:rsidRPr="00BA42CD" w:rsidRDefault="00BA42CD" w:rsidP="00BA42CD">
      <w:pPr>
        <w:rPr>
          <w:b/>
          <w:bCs/>
        </w:rPr>
      </w:pPr>
      <w:r w:rsidRPr="00BA42CD">
        <w:rPr>
          <w:b/>
          <w:bCs/>
        </w:rPr>
        <w:t>1. Purpose</w:t>
      </w:r>
    </w:p>
    <w:p w14:paraId="4BCE9943" w14:textId="782A758C" w:rsidR="00BA42CD" w:rsidRDefault="00BA42CD" w:rsidP="00BA42CD">
      <w:r>
        <w:t xml:space="preserve">This policy </w:t>
      </w:r>
      <w:proofErr w:type="gramStart"/>
      <w:r>
        <w:t>is</w:t>
      </w:r>
      <w:proofErr w:type="gramEnd"/>
      <w:r>
        <w:t xml:space="preserve"> established to ensure that all Progressive Web Applications (PWAs) developed by </w:t>
      </w:r>
      <w:r w:rsidR="000F1358">
        <w:t xml:space="preserve">Oxcyon, Inc. </w:t>
      </w:r>
      <w:r>
        <w:t xml:space="preserve"> meet a high standard of security, safeguarding the confidentiality, integrity, and availability of data and services.</w:t>
      </w:r>
    </w:p>
    <w:p w14:paraId="0984C11D" w14:textId="69E13C68" w:rsidR="00BA42CD" w:rsidRPr="00BA42CD" w:rsidRDefault="00BA42CD" w:rsidP="00BA42CD">
      <w:pPr>
        <w:rPr>
          <w:b/>
          <w:bCs/>
        </w:rPr>
      </w:pPr>
      <w:r w:rsidRPr="00BA42CD">
        <w:rPr>
          <w:b/>
          <w:bCs/>
        </w:rPr>
        <w:t>2. Scope</w:t>
      </w:r>
    </w:p>
    <w:p w14:paraId="72F2E76E" w14:textId="7F183B47" w:rsidR="00BA42CD" w:rsidRDefault="00BA42CD" w:rsidP="00BA42CD">
      <w:r>
        <w:t xml:space="preserve">This policy applies to all employees, contractors, and third-party vendors involved in the development and deployment of PWAs for </w:t>
      </w:r>
      <w:r w:rsidR="000F1358">
        <w:t xml:space="preserve">Oxcyon, </w:t>
      </w:r>
      <w:proofErr w:type="gramStart"/>
      <w:r w:rsidR="000F1358">
        <w:t xml:space="preserve">Inc. </w:t>
      </w:r>
      <w:r>
        <w:t>.</w:t>
      </w:r>
      <w:proofErr w:type="gramEnd"/>
      <w:r>
        <w:t xml:space="preserve"> It covers all aspects of PWA security, including design, development, testing, and deployment.</w:t>
      </w:r>
    </w:p>
    <w:p w14:paraId="43C40462" w14:textId="5F4A4F93" w:rsidR="00BA42CD" w:rsidRPr="00BA42CD" w:rsidRDefault="00BA42CD" w:rsidP="00BA42CD">
      <w:pPr>
        <w:rPr>
          <w:b/>
          <w:bCs/>
        </w:rPr>
      </w:pPr>
      <w:r w:rsidRPr="00BA42CD">
        <w:rPr>
          <w:b/>
          <w:bCs/>
        </w:rPr>
        <w:t>3. Security Measures</w:t>
      </w:r>
    </w:p>
    <w:p w14:paraId="73411EDB" w14:textId="44F7F2F5" w:rsidR="00BA42CD" w:rsidRPr="00BA42CD" w:rsidRDefault="00BA42CD" w:rsidP="00BA42CD">
      <w:pPr>
        <w:rPr>
          <w:b/>
          <w:bCs/>
        </w:rPr>
      </w:pPr>
      <w:r w:rsidRPr="00BA42CD">
        <w:rPr>
          <w:b/>
          <w:bCs/>
        </w:rPr>
        <w:t>3.1. Threat Assessment</w:t>
      </w:r>
    </w:p>
    <w:p w14:paraId="3AE7C7EA" w14:textId="77777777" w:rsidR="00BA42CD" w:rsidRDefault="00BA42CD" w:rsidP="00BA42CD">
      <w:r>
        <w:t>Before beginning development, a threat assessment should be conducted to identify potential security risks and vulnerabilities. The assessment should consider the PWA's functionality, data handling, and potential attack vectors.</w:t>
      </w:r>
    </w:p>
    <w:p w14:paraId="6FCFF0A6" w14:textId="1B66B0D0" w:rsidR="00BA42CD" w:rsidRPr="00BA42CD" w:rsidRDefault="00BA42CD" w:rsidP="00BA42CD">
      <w:pPr>
        <w:rPr>
          <w:b/>
          <w:bCs/>
        </w:rPr>
      </w:pPr>
      <w:r w:rsidRPr="00BA42CD">
        <w:rPr>
          <w:b/>
          <w:bCs/>
        </w:rPr>
        <w:t>3.2. Secure Coding Practices</w:t>
      </w:r>
    </w:p>
    <w:p w14:paraId="71886BBB" w14:textId="77777777" w:rsidR="00BA42CD" w:rsidRDefault="00BA42CD" w:rsidP="00BA42CD">
      <w:r>
        <w:t>Developers must adhere to secure coding practices to minimize vulnerabilities. This includes input validation, output encoding, and protection against common web application security issues such as Cross-Site Scripting (XSS) and Cross-Site Request Forgery (CSRF).</w:t>
      </w:r>
    </w:p>
    <w:p w14:paraId="40B8D8DF" w14:textId="24125CFE" w:rsidR="00BA42CD" w:rsidRPr="00BA42CD" w:rsidRDefault="00BA42CD" w:rsidP="00BA42CD">
      <w:pPr>
        <w:rPr>
          <w:b/>
          <w:bCs/>
        </w:rPr>
      </w:pPr>
      <w:r w:rsidRPr="00BA42CD">
        <w:rPr>
          <w:b/>
          <w:bCs/>
        </w:rPr>
        <w:t>3.3. Data Encryption</w:t>
      </w:r>
    </w:p>
    <w:p w14:paraId="4A90DEA6" w14:textId="77777777" w:rsidR="00BA42CD" w:rsidRDefault="00BA42CD" w:rsidP="00BA42CD">
      <w:r>
        <w:t>Sensitive data, both in transit and at rest, must be encrypted using strong encryption algorithms. SSL/TLS should be used to secure data in transit, and data storage should implement encryption mechanisms where necessary.</w:t>
      </w:r>
    </w:p>
    <w:p w14:paraId="35E9FBE1" w14:textId="0BCB5471" w:rsidR="00BA42CD" w:rsidRPr="00BA42CD" w:rsidRDefault="00BA42CD" w:rsidP="00BA42CD">
      <w:pPr>
        <w:rPr>
          <w:b/>
          <w:bCs/>
        </w:rPr>
      </w:pPr>
      <w:r w:rsidRPr="00BA42CD">
        <w:rPr>
          <w:b/>
          <w:bCs/>
        </w:rPr>
        <w:t>3.4. Authentication and Authorization</w:t>
      </w:r>
    </w:p>
    <w:p w14:paraId="3909886F" w14:textId="77777777" w:rsidR="00BA42CD" w:rsidRDefault="00BA42CD" w:rsidP="00BA42CD">
      <w:r>
        <w:t>Access to the PWA should be controlled through proper authentication and authorization mechanisms. Only authorized users should have access to sensitive functionalities and data.</w:t>
      </w:r>
    </w:p>
    <w:p w14:paraId="1F542E16" w14:textId="65076CD2" w:rsidR="00BA42CD" w:rsidRPr="00BA42CD" w:rsidRDefault="00BA42CD" w:rsidP="00BA42CD">
      <w:pPr>
        <w:rPr>
          <w:b/>
          <w:bCs/>
        </w:rPr>
      </w:pPr>
      <w:r w:rsidRPr="00BA42CD">
        <w:rPr>
          <w:b/>
          <w:bCs/>
        </w:rPr>
        <w:t>3.5. Session Management</w:t>
      </w:r>
    </w:p>
    <w:p w14:paraId="646E64E1" w14:textId="77777777" w:rsidR="00BA42CD" w:rsidRDefault="00BA42CD" w:rsidP="00BA42CD">
      <w:r>
        <w:t>Secure session management practices should be implemented to prevent session hijacking and ensure that session data is properly secured.</w:t>
      </w:r>
    </w:p>
    <w:p w14:paraId="5EA08792" w14:textId="700F97D9" w:rsidR="00BA42CD" w:rsidRPr="00BA42CD" w:rsidRDefault="00BA42CD" w:rsidP="00BA42CD">
      <w:pPr>
        <w:rPr>
          <w:b/>
          <w:bCs/>
        </w:rPr>
      </w:pPr>
      <w:r w:rsidRPr="00BA42CD">
        <w:rPr>
          <w:b/>
          <w:bCs/>
        </w:rPr>
        <w:t>3.6. Input Validation</w:t>
      </w:r>
    </w:p>
    <w:p w14:paraId="2762174F" w14:textId="77777777" w:rsidR="00BA42CD" w:rsidRDefault="00BA42CD" w:rsidP="00BA42CD">
      <w:r>
        <w:t>All user inputs must be validated to prevent SQL injection, XSS attacks, and other injection vulnerabilities.</w:t>
      </w:r>
    </w:p>
    <w:p w14:paraId="7924F4E8" w14:textId="77777777" w:rsidR="00BA42CD" w:rsidRDefault="00BA42CD" w:rsidP="00BA42CD"/>
    <w:p w14:paraId="19D465DD" w14:textId="61172D28" w:rsidR="00BA42CD" w:rsidRPr="00BA42CD" w:rsidRDefault="00BA42CD" w:rsidP="00BA42CD">
      <w:pPr>
        <w:rPr>
          <w:b/>
          <w:bCs/>
        </w:rPr>
      </w:pPr>
      <w:r w:rsidRPr="00BA42CD">
        <w:rPr>
          <w:b/>
          <w:bCs/>
        </w:rPr>
        <w:lastRenderedPageBreak/>
        <w:t>3.7. Regular Security Testing</w:t>
      </w:r>
    </w:p>
    <w:p w14:paraId="3BA1A810" w14:textId="77777777" w:rsidR="00BA42CD" w:rsidRDefault="00BA42CD" w:rsidP="00BA42CD">
      <w:r>
        <w:t>Regular security testing, including penetration testing and vulnerability scanning, should be conducted to identify and mitigate security weaknesses.</w:t>
      </w:r>
    </w:p>
    <w:p w14:paraId="324A0E05" w14:textId="2A79D823" w:rsidR="00BA42CD" w:rsidRPr="00BA42CD" w:rsidRDefault="00BA42CD" w:rsidP="00BA42CD">
      <w:pPr>
        <w:rPr>
          <w:b/>
          <w:bCs/>
        </w:rPr>
      </w:pPr>
      <w:r w:rsidRPr="00BA42CD">
        <w:rPr>
          <w:b/>
          <w:bCs/>
        </w:rPr>
        <w:t>3.8. Security Updates</w:t>
      </w:r>
    </w:p>
    <w:p w14:paraId="0B0BB6F4" w14:textId="77777777" w:rsidR="00BA42CD" w:rsidRDefault="00BA42CD" w:rsidP="00BA42CD">
      <w:r>
        <w:t>Ensure that all third-party libraries, frameworks, and components used in the PWA are up to date and patched for known security vulnerabilities.</w:t>
      </w:r>
    </w:p>
    <w:p w14:paraId="6731AF7C" w14:textId="15B25169" w:rsidR="00BA42CD" w:rsidRPr="00BA42CD" w:rsidRDefault="00BA42CD" w:rsidP="00BA42CD">
      <w:pPr>
        <w:rPr>
          <w:b/>
          <w:bCs/>
        </w:rPr>
      </w:pPr>
      <w:r w:rsidRPr="00BA42CD">
        <w:rPr>
          <w:b/>
          <w:bCs/>
        </w:rPr>
        <w:t>3.9. Incident Response</w:t>
      </w:r>
    </w:p>
    <w:p w14:paraId="658AAE7B" w14:textId="77777777" w:rsidR="00BA42CD" w:rsidRDefault="00BA42CD" w:rsidP="00BA42CD">
      <w:r>
        <w:t>Establish an incident response plan to address security incidents promptly. This plan should outline roles and responsibilities in case of a security breach.</w:t>
      </w:r>
    </w:p>
    <w:p w14:paraId="093EA414" w14:textId="495A4199" w:rsidR="00BA42CD" w:rsidRPr="00BA42CD" w:rsidRDefault="00BA42CD" w:rsidP="00BA42CD">
      <w:pPr>
        <w:rPr>
          <w:b/>
          <w:bCs/>
        </w:rPr>
      </w:pPr>
      <w:r w:rsidRPr="00BA42CD">
        <w:rPr>
          <w:b/>
          <w:bCs/>
        </w:rPr>
        <w:t>3.10. Privacy Compliance</w:t>
      </w:r>
    </w:p>
    <w:p w14:paraId="22327132" w14:textId="77777777" w:rsidR="00BA42CD" w:rsidRDefault="00BA42CD" w:rsidP="00BA42CD">
      <w:r>
        <w:t>Comply with applicable data protection and privacy regulations, ensuring that user data is handled in accordance with relevant laws and regulations.</w:t>
      </w:r>
    </w:p>
    <w:p w14:paraId="5B243912" w14:textId="01E7793C" w:rsidR="00BA42CD" w:rsidRPr="00BA42CD" w:rsidRDefault="00BA42CD" w:rsidP="00BA42CD">
      <w:pPr>
        <w:rPr>
          <w:b/>
          <w:bCs/>
        </w:rPr>
      </w:pPr>
      <w:r w:rsidRPr="00BA42CD">
        <w:rPr>
          <w:b/>
          <w:bCs/>
        </w:rPr>
        <w:t>4. Compliance and Training</w:t>
      </w:r>
    </w:p>
    <w:p w14:paraId="14D5237B" w14:textId="77777777" w:rsidR="00BA42CD" w:rsidRDefault="00BA42CD" w:rsidP="00BA42CD">
      <w:r>
        <w:t>All employees, contractors, and vendors involved in PWA development must be aware of and comply with this security policy. Regular training and awareness programs should be conducted to ensure that all stakeholders are up to date with security best practices.</w:t>
      </w:r>
    </w:p>
    <w:p w14:paraId="67B4CA88" w14:textId="54519D1A" w:rsidR="00BA42CD" w:rsidRPr="00BA42CD" w:rsidRDefault="00BA42CD" w:rsidP="00BA42CD">
      <w:pPr>
        <w:rPr>
          <w:b/>
          <w:bCs/>
        </w:rPr>
      </w:pPr>
      <w:r w:rsidRPr="00BA42CD">
        <w:rPr>
          <w:b/>
          <w:bCs/>
        </w:rPr>
        <w:t>5. Review and Revision</w:t>
      </w:r>
    </w:p>
    <w:p w14:paraId="01BD0307" w14:textId="77777777" w:rsidR="00BA42CD" w:rsidRDefault="00BA42CD" w:rsidP="00BA42CD">
      <w:r>
        <w:t>This PWA security policy will be reviewed periodically to ensure its effectiveness and relevance. It will be updated as necessary to adapt to changing security threats and technologies.</w:t>
      </w:r>
    </w:p>
    <w:p w14:paraId="1E953338" w14:textId="07E5A345" w:rsidR="00BA42CD" w:rsidRPr="00BA42CD" w:rsidRDefault="00BA42CD" w:rsidP="00BA42CD">
      <w:pPr>
        <w:rPr>
          <w:b/>
          <w:bCs/>
        </w:rPr>
      </w:pPr>
      <w:r w:rsidRPr="00BA42CD">
        <w:rPr>
          <w:b/>
          <w:bCs/>
        </w:rPr>
        <w:t>6. Enforcement</w:t>
      </w:r>
    </w:p>
    <w:p w14:paraId="4B0B8473" w14:textId="77777777" w:rsidR="00BA42CD" w:rsidRDefault="00BA42CD" w:rsidP="00BA42CD">
      <w:r>
        <w:t>Violation of this policy may result in disciplinary action, including but not limited to termination of employment or contract, as well as legal action where applicable.</w:t>
      </w:r>
    </w:p>
    <w:p w14:paraId="572447BF" w14:textId="35A37A0F" w:rsidR="00BA42CD" w:rsidRPr="00BA42CD" w:rsidRDefault="00BA42CD" w:rsidP="00BA42CD">
      <w:pPr>
        <w:rPr>
          <w:b/>
          <w:bCs/>
        </w:rPr>
      </w:pPr>
      <w:r w:rsidRPr="00BA42CD">
        <w:rPr>
          <w:b/>
          <w:bCs/>
        </w:rPr>
        <w:t>7. Contact Information</w:t>
      </w:r>
    </w:p>
    <w:p w14:paraId="50AC7817" w14:textId="31A84510" w:rsidR="00BA42CD" w:rsidRDefault="00BA42CD" w:rsidP="00BA42CD">
      <w:r>
        <w:t>For questions or concerns related to PWA security, contact Oxcyon.</w:t>
      </w:r>
    </w:p>
    <w:p w14:paraId="0387F881" w14:textId="77777777" w:rsidR="00BA42CD" w:rsidRDefault="00BA42CD" w:rsidP="00BA42CD"/>
    <w:sectPr w:rsidR="00BA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CD"/>
    <w:rsid w:val="000F1358"/>
    <w:rsid w:val="001670B0"/>
    <w:rsid w:val="00BA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0525"/>
  <w15:chartTrackingRefBased/>
  <w15:docId w15:val="{8B6E041E-7223-4FFC-A6C4-304C187E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Keller</dc:creator>
  <cp:keywords/>
  <dc:description/>
  <cp:lastModifiedBy>Sam Keller</cp:lastModifiedBy>
  <cp:revision>2</cp:revision>
  <dcterms:created xsi:type="dcterms:W3CDTF">2023-09-27T14:56:00Z</dcterms:created>
  <dcterms:modified xsi:type="dcterms:W3CDTF">2023-09-27T14:56:00Z</dcterms:modified>
</cp:coreProperties>
</file>